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Default Extension="png" ContentType="image/pn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</Types>
</file>

<file path=_rels/.rels>&#65279;<?xml version="1.0" encoding="utf-8"?><Relationships xmlns="http://schemas.openxmlformats.org/package/2006/relationships"><Relationship Id="R1" Type="http://schemas.openxmlformats.org/officeDocument/2006/relationships/officeDocument" Target="/word/document.xml" /><Relationship Id="coreR1" Type="http://schemas.openxmlformats.org/package/2006/relationships/metadata/core-properties" Target="/docProps/core.xml" /><Relationship Id="appR1" Type="http://schemas.openxmlformats.org/officeDocument/2006/relationships/extended-properties" Target="/docProps/app.xml" /></Relationships>
</file>

<file path=word/document.xml><?xml version="1.0" encoding="utf-8"?>
<w:document xmlns:w="http://schemas.openxmlformats.org/wordprocessingml/2006/main" xmlns:wps="http://schemas.microsoft.com/office/word/2010/wordprocessingShape" xmlns:mc="http://schemas.openxmlformats.org/markup-compatibility/2006" xmlns:w10="urn:schemas-microsoft-com:office:word" xmlns:v="urn:schemas-microsoft-com:vml" xmlns:wp14="http://schemas.microsoft.com/office/word/2010/wordprocessingDrawing" xmlns:wpg="http://schemas.microsoft.com/office/word/2010/wordprocessingGroup" xmlns:wpc="http://schemas.microsoft.com/office/word/2010/wordprocessingCanvas" xmlns:w14="http://schemas.microsoft.com/office/word/2010/wordml" xmlns:w15="http://schemas.microsoft.com/office/word/2012/wordml" xmlns:cx1="http://schemas.microsoft.com/office/drawing/2015/9/8/chartex" xmlns:cx2="http://schemas.microsoft.com/office/drawing/2015/10/21/chartex" mc:Ignorable="wp14 w14 w15">
  <w:body>
    <w:tbl>
      <w:tblPr>
        <w:tblStyle w:val="T2"/>
        <w:tblW w:w="10766" w:type="dxa"/>
        <w:tblInd w:w="-5" w:type="dxa"/>
        <w:tblBorders>
          <w:top w:val="none" w:sz="0" w:space="0" w:shadow="0" w:frame="0" w:color="auto"/>
          <w:left w:val="none" w:sz="0" w:space="0" w:shadow="0" w:frame="0" w:color="auto"/>
          <w:bottom w:val="none" w:sz="0" w:space="0" w:shadow="0" w:frame="0" w:color="auto"/>
          <w:right w:val="none" w:sz="0" w:space="0" w:shadow="0" w:frame="0" w:color="auto"/>
          <w:insideH w:val="none" w:sz="0" w:space="0" w:shadow="0" w:frame="0" w:color="auto"/>
          <w:insideV w:val="none" w:sz="0" w:space="0" w:shadow="0" w:frame="0" w:color="auto"/>
        </w:tblBorders>
        <w:tblLook w:val="04A0"/>
      </w:tblPr>
      <w:tblGrid/>
      <w:tr>
        <w:trPr>
          <w:gridAfter w:val="0"/>
        </w:trPr>
        <w:tc>
          <w:tcPr>
            <w:tcW w:w="10766" w:type="dxa"/>
            <w:gridSpan w:val="4"/>
          </w:tcPr>
          <w:p>
            <w:pPr>
              <w:jc w:val="center"/>
              <w:rPr>
                <w:rFonts w:cstheme="minorHAnsi"/>
                <w:b w:val="1"/>
                <w:bCs w:val="1"/>
                <w:sz w:val="72"/>
                <w:szCs w:val="72"/>
              </w:rPr>
            </w:pPr>
            <w:bookmarkStart w:id="0" w:name="_Hlk115806790" w:colFirst="0" w:colLast="3"/>
            <w:r>
              <w:rPr>
                <w:rFonts w:cstheme="minorHAnsi"/>
                <w:b w:val="1"/>
                <w:bCs w:val="1"/>
                <w:sz w:val="72"/>
                <w:szCs w:val="72"/>
              </w:rPr>
              <w:t>Pub Grub Classics</w:t>
            </w:r>
          </w:p>
          <w:p>
            <w:pPr>
              <w:jc w:val="center"/>
              <w:rPr>
                <w:rFonts w:cstheme="minorHAnsi"/>
                <w:b w:val="1"/>
                <w:bCs w:val="1"/>
                <w:sz w:val="32"/>
                <w:szCs w:val="32"/>
              </w:rPr>
            </w:pPr>
            <w:r>
              <w:rPr>
                <w:i w:val="1"/>
                <w:iCs w:val="1"/>
                <w:sz w:val="26"/>
                <w:szCs w:val="26"/>
              </w:rPr>
              <w:drawing>
                <wp:anchor xmlns:wp="http://schemas.openxmlformats.org/drawingml/2006/wordprocessingDrawing" distT="0" distB="0" distL="114300" distR="114300" simplePos="0" relativeHeight="0" behindDoc="1" locked="0" layoutInCell="1" allowOverlap="0">
                  <wp:simplePos x="0" y="0"/>
                  <wp:positionH relativeFrom="page">
                    <wp:posOffset>-457200</wp:posOffset>
                  </wp:positionH>
                  <wp:positionV relativeFrom="page">
                    <wp:posOffset>581025</wp:posOffset>
                  </wp:positionV>
                  <wp:extent cx="7487285" cy="9609455"/>
                  <wp:effectExtent l="0" t="0" r="0" b="0"/>
                  <wp:wrapNone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 dpi="0">
                          <a:blip xmlns:r="http://schemas.openxmlformats.org/officeDocument/2006/relationships" r:embed="Relimage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7285" cy="9609455"/>
                          </a:xfrm>
                          <a:prstGeom prst="rect"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cstheme="minorHAnsi"/>
                <w:b w:val="1"/>
                <w:bCs w:val="1"/>
                <w:sz w:val="32"/>
                <w:szCs w:val="32"/>
              </w:rPr>
              <w:t>Served Monday-S</w:t>
            </w:r>
            <w:r>
              <w:rPr>
                <w:rFonts w:cstheme="minorHAnsi"/>
                <w:b w:val="1"/>
                <w:bCs w:val="1"/>
                <w:sz w:val="32"/>
                <w:szCs w:val="32"/>
                <w:rtl w:val="0"/>
                <w:lang w:val="en-GB" w:bidi="en-GB" w:eastAsia="en-GB"/>
              </w:rPr>
              <w:t>unday</w:t>
            </w:r>
            <w:r>
              <w:rPr>
                <w:rFonts w:cstheme="minorHAnsi"/>
                <w:b w:val="1"/>
                <w:bCs w:val="1"/>
                <w:sz w:val="32"/>
                <w:szCs w:val="32"/>
              </w:rPr>
              <w:t xml:space="preserve"> all day.</w:t>
            </w:r>
          </w:p>
        </w:tc>
      </w:tr>
      <w:tr>
        <w:trPr>
          <w:gridAfter w:val="0"/>
          <w:trHeight w:hRule="atLeast" w:val="126"/>
        </w:trPr>
        <w:tc>
          <w:tcPr>
            <w:tcW w:w="7820" w:type="dxa"/>
          </w:tcPr>
          <w:p>
            <w:pPr>
              <w:rPr>
                <w:b w:val="1"/>
                <w:i w:val="1"/>
                <w:bCs w:val="1"/>
                <w:iCs w:val="1"/>
              </w:rPr>
            </w:pPr>
          </w:p>
        </w:tc>
        <w:tc>
          <w:tcPr>
            <w:tcW w:w="405" w:type="dxa"/>
          </w:tcPr>
          <w:p>
            <w:pPr>
              <w:rPr>
                <w:b w:val="1"/>
                <w:i w:val="1"/>
                <w:bCs w:val="1"/>
                <w:iCs w:val="1"/>
              </w:rPr>
            </w:pPr>
          </w:p>
        </w:tc>
        <w:tc>
          <w:tcPr>
            <w:tcW w:w="1232" w:type="dxa"/>
          </w:tcPr>
          <w:p>
            <w:pPr>
              <w:jc w:val="right"/>
              <w:rPr>
                <w:b w:val="1"/>
                <w:bCs w:val="1"/>
              </w:rPr>
            </w:pPr>
            <w:r>
              <w:rPr>
                <w:b w:val="1"/>
                <w:bCs w:val="1"/>
              </w:rPr>
              <w:t>Small</w:t>
            </w:r>
          </w:p>
        </w:tc>
        <w:tc>
          <w:tcPr>
            <w:tcW w:w="1309" w:type="dxa"/>
          </w:tcPr>
          <w:p>
            <w:pPr>
              <w:jc w:val="right"/>
              <w:rPr>
                <w:b w:val="1"/>
                <w:bCs w:val="1"/>
              </w:rPr>
            </w:pPr>
            <w:r>
              <w:rPr>
                <w:b w:val="1"/>
                <w:bCs w:val="1"/>
              </w:rPr>
              <w:t>Large</w:t>
            </w:r>
          </w:p>
        </w:tc>
      </w:tr>
      <w:tr>
        <w:trPr>
          <w:gridAfter w:val="0"/>
        </w:trPr>
        <w:tc>
          <w:tcPr>
            <w:tcW w:w="7820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  <w:bookmarkEnd w:id="0"/>
            <w:r>
              <w:rPr>
                <w:b w:val="1"/>
                <w:i w:val="1"/>
                <w:bCs w:val="1"/>
                <w:iCs w:val="1"/>
                <w:sz w:val="26"/>
                <w:szCs w:val="26"/>
              </w:rPr>
              <w:t xml:space="preserve">Homemade Steak and Ale Pie 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  <w:r>
              <w:rPr>
                <w:i w:val="1"/>
                <w:iCs w:val="1"/>
                <w:sz w:val="26"/>
                <w:szCs w:val="26"/>
              </w:rPr>
              <w:t xml:space="preserve"> Served with Homemade Chips and Mushy Peas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</w:p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</w:p>
        </w:tc>
        <w:tc>
          <w:tcPr>
            <w:tcW w:w="405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</w:p>
        </w:tc>
        <w:tc>
          <w:tcPr>
            <w:tcW w:w="1232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</w:p>
        </w:tc>
        <w:tc>
          <w:tcPr>
            <w:tcW w:w="1309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£1</w:t>
            </w: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7</w:t>
            </w:r>
            <w:r>
              <w:rPr>
                <w:b w:val="1"/>
                <w:bCs w:val="1"/>
                <w:sz w:val="26"/>
                <w:szCs w:val="26"/>
              </w:rPr>
              <w:t>.</w:t>
            </w: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9</w:t>
            </w:r>
            <w:r>
              <w:rPr>
                <w:b w:val="1"/>
                <w:bCs w:val="1"/>
                <w:sz w:val="26"/>
                <w:szCs w:val="26"/>
              </w:rPr>
              <w:t>5</w:t>
            </w:r>
          </w:p>
        </w:tc>
      </w:tr>
      <w:tr>
        <w:trPr>
          <w:gridAfter w:val="0"/>
        </w:trPr>
        <w:tc>
          <w:tcPr>
            <w:tcW w:w="7820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  <w:r>
              <w:rPr>
                <w:b w:val="1"/>
                <w:i w:val="1"/>
                <w:bCs w:val="1"/>
                <w:iCs w:val="1"/>
                <w:sz w:val="26"/>
                <w:szCs w:val="26"/>
              </w:rPr>
              <w:t xml:space="preserve">Mince and Dumplings 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  <w:r>
              <w:rPr>
                <w:i w:val="1"/>
                <w:iCs w:val="1"/>
                <w:sz w:val="26"/>
                <w:szCs w:val="26"/>
              </w:rPr>
              <w:t xml:space="preserve"> Served with Mash &amp; seasonal Vegetables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</w:p>
          <w:p>
            <w:pPr>
              <w:rPr>
                <w:i w:val="1"/>
                <w:iCs w:val="1"/>
                <w:sz w:val="26"/>
                <w:szCs w:val="26"/>
              </w:rPr>
            </w:pPr>
          </w:p>
        </w:tc>
        <w:tc>
          <w:tcPr>
            <w:tcW w:w="405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</w:p>
        </w:tc>
        <w:tc>
          <w:tcPr>
            <w:tcW w:w="1232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£10.95</w:t>
            </w:r>
          </w:p>
        </w:tc>
        <w:tc>
          <w:tcPr>
            <w:tcW w:w="1309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£13.95</w:t>
            </w:r>
          </w:p>
        </w:tc>
      </w:tr>
      <w:tr>
        <w:trPr>
          <w:gridAfter w:val="0"/>
        </w:trPr>
        <w:tc>
          <w:tcPr>
            <w:tcW w:w="7820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  <w:r>
              <w:rPr>
                <w:b w:val="1"/>
                <w:i w:val="1"/>
                <w:bCs w:val="1"/>
                <w:iCs w:val="1"/>
                <w:sz w:val="26"/>
                <w:szCs w:val="26"/>
              </w:rPr>
              <w:t>10oz Sirloin Steak (GF)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  <w:r>
              <w:rPr>
                <w:i w:val="1"/>
                <w:iCs w:val="1"/>
                <w:sz w:val="26"/>
                <w:szCs w:val="26"/>
              </w:rPr>
              <w:t>Served pan seared to your liking; basted in garlic &amp; parsley butter with a grilled tomato, flat cap mushroom, homemade chips and homemade onion rings</w:t>
            </w:r>
          </w:p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  <w:r>
              <w:rPr>
                <w:b w:val="1"/>
                <w:i w:val="1"/>
                <w:bCs w:val="1"/>
                <w:iCs w:val="1"/>
                <w:sz w:val="26"/>
                <w:szCs w:val="26"/>
              </w:rPr>
              <w:t xml:space="preserve">Choose a sauce from Diane, Peppercorn or blue cheese  for £4.95</w:t>
            </w:r>
          </w:p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</w:p>
        </w:tc>
        <w:tc>
          <w:tcPr>
            <w:tcW w:w="405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</w:p>
        </w:tc>
        <w:tc>
          <w:tcPr>
            <w:tcW w:w="1232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</w:p>
        </w:tc>
        <w:tc>
          <w:tcPr>
            <w:tcW w:w="1309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£1</w:t>
            </w: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9</w:t>
            </w:r>
            <w:r>
              <w:rPr>
                <w:b w:val="1"/>
                <w:bCs w:val="1"/>
                <w:sz w:val="26"/>
                <w:szCs w:val="26"/>
              </w:rPr>
              <w:t>.95</w:t>
            </w:r>
          </w:p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</w:p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</w:p>
        </w:tc>
      </w:tr>
      <w:tr>
        <w:trPr>
          <w:gridAfter w:val="0"/>
        </w:trPr>
        <w:tc>
          <w:tcPr>
            <w:tcW w:w="7820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  <w:r>
              <w:rPr>
                <w:b w:val="1"/>
                <w:i w:val="1"/>
                <w:bCs w:val="1"/>
                <w:iCs w:val="1"/>
                <w:sz w:val="26"/>
                <w:szCs w:val="26"/>
              </w:rPr>
              <w:t>Grilled Gammon (GF)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  <w:r>
              <w:rPr>
                <w:i w:val="1"/>
                <w:iCs w:val="1"/>
                <w:sz w:val="26"/>
                <w:szCs w:val="26"/>
              </w:rPr>
              <w:t xml:space="preserve">Served with egg or pineapple.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h</w:t>
            </w:r>
            <w:r>
              <w:rPr>
                <w:i w:val="1"/>
                <w:iCs w:val="1"/>
                <w:sz w:val="26"/>
                <w:szCs w:val="26"/>
              </w:rPr>
              <w:t xml:space="preserve">omemade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c</w:t>
            </w:r>
            <w:r>
              <w:rPr>
                <w:i w:val="1"/>
                <w:iCs w:val="1"/>
                <w:sz w:val="26"/>
                <w:szCs w:val="26"/>
              </w:rPr>
              <w:t xml:space="preserve">hips and garden Peas 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</w:p>
        </w:tc>
        <w:tc>
          <w:tcPr>
            <w:tcW w:w="405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</w:p>
        </w:tc>
        <w:tc>
          <w:tcPr>
            <w:tcW w:w="1232" w:type="dxa"/>
          </w:tcPr>
          <w:p>
            <w:pPr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£11.95</w:t>
            </w:r>
          </w:p>
        </w:tc>
        <w:tc>
          <w:tcPr>
            <w:tcW w:w="1309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£14.</w:t>
            </w: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95</w:t>
            </w:r>
          </w:p>
        </w:tc>
      </w:tr>
      <w:tr>
        <w:trPr>
          <w:gridAfter w:val="0"/>
        </w:trPr>
        <w:tc>
          <w:tcPr>
            <w:tcW w:w="7820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  <w:r>
              <w:rPr>
                <w:b w:val="1"/>
                <w:i w:val="1"/>
                <w:bCs w:val="1"/>
                <w:iCs w:val="1"/>
                <w:sz w:val="26"/>
                <w:szCs w:val="26"/>
              </w:rPr>
              <w:t xml:space="preserve">Homemade Curry of the day    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  <w:r>
              <w:rPr>
                <w:b w:val="1"/>
                <w:i w:val="1"/>
                <w:bCs w:val="1"/>
                <w:iCs w:val="1"/>
                <w:sz w:val="26"/>
                <w:szCs w:val="26"/>
              </w:rPr>
              <w:t xml:space="preserve">                       </w:t>
            </w:r>
          </w:p>
          <w:p>
            <w:pPr>
              <w:jc w:val="center"/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</w:p>
        </w:tc>
        <w:tc>
          <w:tcPr>
            <w:tcW w:w="405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</w:p>
        </w:tc>
        <w:tc>
          <w:tcPr>
            <w:tcW w:w="2541" w:type="dxa"/>
            <w:gridSpan w:val="2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Please ask Server</w:t>
            </w:r>
          </w:p>
        </w:tc>
      </w:tr>
      <w:tr>
        <w:trPr>
          <w:gridAfter w:val="0"/>
        </w:trPr>
        <w:tc>
          <w:tcPr>
            <w:tcW w:w="7820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  <w:r>
              <w:rPr>
                <w:b w:val="1"/>
                <w:i w:val="1"/>
                <w:bCs w:val="1"/>
                <w:iCs w:val="1"/>
                <w:sz w:val="26"/>
                <w:szCs w:val="26"/>
              </w:rPr>
              <w:t xml:space="preserve">Traditional Fish and Homemade Chips 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  <w:r>
              <w:rPr>
                <w:i w:val="1"/>
                <w:iCs w:val="1"/>
                <w:sz w:val="26"/>
                <w:szCs w:val="26"/>
              </w:rPr>
              <w:t>Served with Homemade Chips and a choice of Garden or Mushy Peas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</w:p>
        </w:tc>
        <w:tc>
          <w:tcPr>
            <w:tcW w:w="405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</w:p>
        </w:tc>
        <w:tc>
          <w:tcPr>
            <w:tcW w:w="1232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£1</w:t>
            </w: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3</w:t>
            </w:r>
            <w:r>
              <w:rPr>
                <w:b w:val="1"/>
                <w:bCs w:val="1"/>
                <w:sz w:val="26"/>
                <w:szCs w:val="26"/>
              </w:rPr>
              <w:t>.95</w:t>
            </w:r>
          </w:p>
        </w:tc>
        <w:tc>
          <w:tcPr>
            <w:tcW w:w="1309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£1</w:t>
            </w: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8</w:t>
            </w:r>
            <w:r>
              <w:rPr>
                <w:b w:val="1"/>
                <w:bCs w:val="1"/>
                <w:sz w:val="26"/>
                <w:szCs w:val="26"/>
              </w:rPr>
              <w:t>.95</w:t>
            </w:r>
          </w:p>
        </w:tc>
      </w:tr>
      <w:tr>
        <w:trPr>
          <w:gridAfter w:val="0"/>
        </w:trPr>
        <w:tc>
          <w:tcPr>
            <w:tcW w:w="7820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  <w:r>
              <w:rPr>
                <w:b w:val="1"/>
                <w:i w:val="1"/>
                <w:bCs w:val="1"/>
                <w:iCs w:val="1"/>
                <w:sz w:val="26"/>
                <w:szCs w:val="26"/>
              </w:rPr>
              <w:t xml:space="preserve">Breaded Wholetail Scampi 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  <w:r>
              <w:rPr>
                <w:i w:val="1"/>
                <w:iCs w:val="1"/>
                <w:sz w:val="26"/>
                <w:szCs w:val="26"/>
              </w:rPr>
              <w:t>Breaded Fried Scampi served with homemade chunky chips with a choice of Mushy or Garden Peas</w:t>
            </w:r>
          </w:p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</w:p>
        </w:tc>
        <w:tc>
          <w:tcPr>
            <w:tcW w:w="405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</w:p>
        </w:tc>
        <w:tc>
          <w:tcPr>
            <w:tcW w:w="1232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£11.95</w:t>
            </w:r>
          </w:p>
        </w:tc>
        <w:tc>
          <w:tcPr>
            <w:tcW w:w="1309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£1</w:t>
            </w: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6</w:t>
            </w:r>
            <w:r>
              <w:rPr>
                <w:b w:val="1"/>
                <w:bCs w:val="1"/>
                <w:sz w:val="26"/>
                <w:szCs w:val="26"/>
              </w:rPr>
              <w:t>.95</w:t>
            </w:r>
          </w:p>
        </w:tc>
      </w:tr>
      <w:tr>
        <w:trPr>
          <w:gridAfter w:val="0"/>
          <w:trHeight w:hRule="atLeast" w:val="1335"/>
        </w:trPr>
        <w:tc>
          <w:tcPr>
            <w:tcW w:w="7820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  <w:r>
              <w:rPr>
                <w:b w:val="1"/>
                <w:i w:val="1"/>
                <w:bCs w:val="1"/>
                <w:iCs w:val="1"/>
                <w:sz w:val="26"/>
                <w:szCs w:val="26"/>
                <w:rtl w:val="0"/>
                <w:lang w:val="en-GB" w:bidi="en-GB" w:eastAsia="en-GB"/>
              </w:rPr>
              <w:t xml:space="preserve">Chicken Fajitas 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Served with sour cream, homemade salsa, and cheese</w:t>
            </w:r>
            <w:r>
              <w:rPr>
                <w:i w:val="1"/>
                <w:iCs w:val="1"/>
                <w:sz w:val="26"/>
                <w:szCs w:val="26"/>
              </w:rPr>
              <w:t>.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 xml:space="preserve">Add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k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ing prawns.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</w:p>
        </w:tc>
        <w:tc>
          <w:tcPr>
            <w:tcW w:w="405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</w:p>
        </w:tc>
        <w:tc>
          <w:tcPr>
            <w:tcW w:w="1232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</w:p>
        </w:tc>
        <w:tc>
          <w:tcPr>
            <w:tcW w:w="1309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£1</w:t>
            </w: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5</w:t>
            </w:r>
            <w:r>
              <w:rPr>
                <w:b w:val="1"/>
                <w:bCs w:val="1"/>
                <w:sz w:val="26"/>
                <w:szCs w:val="26"/>
              </w:rPr>
              <w:t>.95</w:t>
            </w:r>
          </w:p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£3.00</w:t>
            </w:r>
          </w:p>
          <w:p>
            <w:pPr>
              <w:jc w:val="right"/>
              <w:rPr>
                <w:b w:val="1"/>
                <w:i w:val="1"/>
                <w:bCs w:val="1"/>
                <w:iCs w:val="1"/>
                <w:sz w:val="26"/>
                <w:szCs w:val="26"/>
                <w:rtl w:val="0"/>
                <w:lang w:val="en-GB" w:bidi="en-GB" w:eastAsia="en-GB"/>
              </w:rPr>
            </w:pPr>
          </w:p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</w:p>
        </w:tc>
      </w:tr>
      <w:tr>
        <w:trPr>
          <w:gridAfter w:val="0"/>
        </w:trPr>
        <w:tc>
          <w:tcPr>
            <w:tcW w:w="7820" w:type="dxa"/>
          </w:tcPr>
          <w:p>
            <w:pPr>
              <w:rPr>
                <w:sz w:val="16"/>
                <w:szCs w:val="16"/>
                <w:rtl w:val="0"/>
                <w:lang w:val="en-GB" w:bidi="en-GB" w:eastAsia="en-GB"/>
              </w:rPr>
            </w:pPr>
            <w:r>
              <w:rPr>
                <w:b w:val="1"/>
                <w:i w:val="1"/>
                <w:bCs w:val="1"/>
                <w:iCs w:val="1"/>
                <w:sz w:val="26"/>
                <w:szCs w:val="26"/>
                <w:rtl w:val="0"/>
                <w:lang w:val="en-GB" w:bidi="en-GB" w:eastAsia="en-GB"/>
              </w:rPr>
              <w:t>Vegetarian Fajitas</w:t>
            </w:r>
            <w:r>
              <w:rPr>
                <w:sz w:val="16"/>
                <w:szCs w:val="16"/>
                <w:rtl w:val="0"/>
                <w:lang w:val="en-GB" w:bidi="en-GB" w:eastAsia="en-GB"/>
              </w:rPr>
              <w:t xml:space="preserve"> 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 xml:space="preserve">Served with sour cream, homemade dry salsa, and cheese </w:t>
            </w:r>
          </w:p>
        </w:tc>
        <w:tc>
          <w:tcPr>
            <w:tcW w:w="405" w:type="dxa"/>
          </w:tcPr>
          <w:p>
            <w:pPr>
              <w:rPr>
                <w:b w:val="1"/>
                <w:i w:val="1"/>
                <w:bCs w:val="1"/>
                <w:iCs w:val="1"/>
                <w:sz w:val="32"/>
                <w:szCs w:val="32"/>
              </w:rPr>
            </w:pPr>
          </w:p>
        </w:tc>
        <w:tc>
          <w:tcPr>
            <w:tcW w:w="1232" w:type="dxa"/>
          </w:tcPr>
          <w:p>
            <w:pPr>
              <w:jc w:val="right"/>
              <w:rPr>
                <w:b w:val="1"/>
                <w:bCs w:val="1"/>
                <w:sz w:val="32"/>
                <w:szCs w:val="32"/>
              </w:rPr>
            </w:pPr>
          </w:p>
        </w:tc>
        <w:tc>
          <w:tcPr>
            <w:tcW w:w="1309" w:type="dxa"/>
          </w:tcPr>
          <w:p>
            <w:pPr>
              <w:jc w:val="right"/>
              <w:rPr>
                <w:b w:val="1"/>
                <w:bCs w:val="1"/>
                <w:sz w:val="32"/>
                <w:szCs w:val="32"/>
              </w:rPr>
            </w:pPr>
            <w:r>
              <w:rPr>
                <w:b w:val="1"/>
                <w:i w:val="1"/>
                <w:bCs w:val="1"/>
                <w:iCs w:val="1"/>
                <w:sz w:val="26"/>
                <w:szCs w:val="26"/>
                <w:rtl w:val="0"/>
                <w:lang w:val="en-GB" w:bidi="en-GB" w:eastAsia="en-GB"/>
              </w:rPr>
              <w:t>£12.95</w:t>
            </w:r>
          </w:p>
        </w:tc>
      </w:tr>
      <w:tr>
        <w:trPr>
          <w:gridAfter w:val="0"/>
        </w:trPr>
        <w:tc>
          <w:tcPr>
            <w:tcW w:w="7820" w:type="dxa"/>
          </w:tcPr>
          <w:p>
            <w:pPr>
              <w:rPr>
                <w:i w:val="1"/>
                <w:iCs w:val="1"/>
                <w:sz w:val="16"/>
                <w:szCs w:val="16"/>
              </w:rPr>
            </w:pPr>
          </w:p>
        </w:tc>
        <w:tc>
          <w:tcPr>
            <w:tcW w:w="405" w:type="dxa"/>
          </w:tcPr>
          <w:p>
            <w:pPr>
              <w:rPr>
                <w:b w:val="1"/>
                <w:i w:val="1"/>
                <w:bCs w:val="1"/>
                <w:iCs w:val="1"/>
                <w:sz w:val="32"/>
                <w:szCs w:val="32"/>
              </w:rPr>
            </w:pPr>
          </w:p>
        </w:tc>
        <w:tc>
          <w:tcPr>
            <w:tcW w:w="1232" w:type="dxa"/>
          </w:tcPr>
          <w:p>
            <w:pPr>
              <w:rPr>
                <w:b w:val="1"/>
                <w:bCs w:val="1"/>
                <w:sz w:val="32"/>
                <w:szCs w:val="32"/>
              </w:rPr>
            </w:pPr>
          </w:p>
        </w:tc>
        <w:tc>
          <w:tcPr>
            <w:tcW w:w="1309" w:type="dxa"/>
          </w:tcPr>
          <w:p>
            <w:pPr>
              <w:jc w:val="right"/>
              <w:rPr>
                <w:b w:val="1"/>
                <w:bCs w:val="1"/>
                <w:sz w:val="32"/>
                <w:szCs w:val="32"/>
              </w:rPr>
            </w:pPr>
          </w:p>
        </w:tc>
      </w:tr>
    </w:tbl>
    <w:p>
      <w:pPr>
        <w:rPr>
          <w:b w:val="1"/>
          <w:i w:val="1"/>
          <w:bCs w:val="1"/>
          <w:iCs w:val="1"/>
          <w:sz w:val="32"/>
          <w:szCs w:val="32"/>
        </w:rPr>
      </w:pPr>
    </w:p>
    <w:tbl>
      <w:tblPr>
        <w:tblStyle w:val="T2"/>
        <w:tblW w:w="11001" w:type="dxa"/>
        <w:tblInd w:w="-5" w:type="dxa"/>
        <w:tblBorders>
          <w:top w:val="none" w:sz="0" w:space="0" w:shadow="0" w:frame="0" w:color="auto"/>
          <w:left w:val="none" w:sz="0" w:space="0" w:shadow="0" w:frame="0" w:color="auto"/>
          <w:bottom w:val="none" w:sz="0" w:space="0" w:shadow="0" w:frame="0" w:color="auto"/>
          <w:right w:val="none" w:sz="0" w:space="0" w:shadow="0" w:frame="0" w:color="auto"/>
          <w:insideH w:val="none" w:sz="0" w:space="0" w:shadow="0" w:frame="0" w:color="auto"/>
          <w:insideV w:val="none" w:sz="0" w:space="0" w:shadow="0" w:frame="0" w:color="auto"/>
        </w:tblBorders>
        <w:tblLook w:val="04A0"/>
      </w:tblPr>
      <w:tblGrid/>
      <w:tr>
        <w:trPr>
          <w:trHeight w:hRule="atLeast" w:val="2199"/>
        </w:trPr>
        <w:tc>
          <w:tcPr>
            <w:tcW w:w="11001" w:type="dxa"/>
            <w:gridSpan w:val="4"/>
          </w:tcPr>
          <w:p>
            <w:pPr>
              <w:rPr>
                <w:rFonts w:cstheme="minorHAnsi"/>
                <w:b w:val="1"/>
                <w:bCs w:val="1"/>
                <w:sz w:val="72"/>
                <w:szCs w:val="72"/>
              </w:rPr>
            </w:pPr>
          </w:p>
          <w:p>
            <w:pPr>
              <w:rPr>
                <w:rFonts w:cstheme="minorHAnsi"/>
                <w:b w:val="1"/>
                <w:bCs w:val="1"/>
                <w:sz w:val="72"/>
                <w:szCs w:val="72"/>
              </w:rPr>
            </w:pPr>
          </w:p>
          <w:p>
            <w:pPr>
              <w:rPr>
                <w:rFonts w:cstheme="minorHAnsi"/>
                <w:b w:val="1"/>
                <w:bCs w:val="1"/>
                <w:sz w:val="72"/>
                <w:szCs w:val="72"/>
              </w:rPr>
            </w:pPr>
            <w:r>
              <w:rPr>
                <w:rFonts w:cstheme="minorHAnsi"/>
                <w:b w:val="1"/>
                <w:bCs w:val="1"/>
                <w:sz w:val="72"/>
                <w:szCs w:val="72"/>
              </w:rPr>
              <w:t>The Pride of Teesside – The Parmo</w:t>
            </w:r>
          </w:p>
          <w:p>
            <w:pPr>
              <w:jc w:val="center"/>
              <w:rPr>
                <w:rFonts w:cstheme="minorHAnsi"/>
                <w:b w:val="1"/>
                <w:bCs w:val="1"/>
                <w:sz w:val="32"/>
                <w:szCs w:val="32"/>
              </w:rPr>
            </w:pPr>
            <w:r>
              <w:rPr>
                <w:rFonts w:cstheme="minorHAnsi"/>
                <w:b w:val="1"/>
                <w:bCs w:val="1"/>
                <w:sz w:val="32"/>
                <w:szCs w:val="32"/>
              </w:rPr>
              <w:drawing>
                <wp:anchor xmlns:wp="http://schemas.openxmlformats.org/drawingml/2006/wordprocessingDrawing" distT="0" distB="0" distL="114300" distR="114300" simplePos="0" relativeHeight="0" behindDoc="1" locked="0" layoutInCell="1" allowOverlap="0">
                  <wp:simplePos x="0" y="0"/>
                  <wp:positionH relativeFrom="page">
                    <wp:posOffset>-455295</wp:posOffset>
                  </wp:positionH>
                  <wp:positionV relativeFrom="page">
                    <wp:posOffset>789940</wp:posOffset>
                  </wp:positionV>
                  <wp:extent cx="7484110" cy="9371330"/>
                  <wp:effectExtent l="0" t="0" r="0" b="0"/>
                  <wp:wrapNone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 dpi="0">
                          <a:blip xmlns:r="http://schemas.openxmlformats.org/officeDocument/2006/relationships" r:embed="Relimage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4110" cy="9371330"/>
                          </a:xfrm>
                          <a:prstGeom prst="rect"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cstheme="minorHAnsi"/>
                <w:b w:val="1"/>
                <w:bCs w:val="1"/>
                <w:sz w:val="32"/>
                <w:szCs w:val="32"/>
              </w:rPr>
              <w:t>Served Monday-S</w:t>
            </w:r>
            <w:r>
              <w:rPr>
                <w:rFonts w:cstheme="minorHAnsi"/>
                <w:b w:val="1"/>
                <w:bCs w:val="1"/>
                <w:sz w:val="32"/>
                <w:szCs w:val="32"/>
                <w:rtl w:val="0"/>
                <w:lang w:val="en-GB" w:bidi="en-GB" w:eastAsia="en-GB"/>
              </w:rPr>
              <w:t>unday</w:t>
            </w:r>
            <w:r>
              <w:rPr>
                <w:rFonts w:cstheme="minorHAnsi"/>
                <w:b w:val="1"/>
                <w:bCs w:val="1"/>
                <w:sz w:val="32"/>
                <w:szCs w:val="32"/>
              </w:rPr>
              <w:t xml:space="preserve"> all day.</w:t>
            </w:r>
          </w:p>
          <w:p>
            <w:pPr>
              <w:jc w:val="center"/>
              <w:rPr>
                <w:rFonts w:cstheme="minorHAnsi"/>
                <w:b w:val="1"/>
                <w:bCs w:val="1"/>
                <w:sz w:val="72"/>
                <w:szCs w:val="72"/>
              </w:rPr>
            </w:pPr>
          </w:p>
        </w:tc>
      </w:tr>
      <w:tr>
        <w:trPr>
          <w:trHeight w:hRule="atLeast" w:val="51"/>
        </w:trPr>
        <w:tc>
          <w:tcPr>
            <w:tcW w:w="7707" w:type="dxa"/>
          </w:tcPr>
          <w:p>
            <w:pPr>
              <w:rPr>
                <w:b w:val="1"/>
                <w:bCs w:val="1"/>
                <w:sz w:val="32"/>
                <w:szCs w:val="32"/>
              </w:rPr>
            </w:pPr>
          </w:p>
        </w:tc>
        <w:tc>
          <w:tcPr>
            <w:tcW w:w="414" w:type="dxa"/>
          </w:tcPr>
          <w:p>
            <w:pPr>
              <w:rPr>
                <w:b w:val="1"/>
                <w:i w:val="1"/>
                <w:bCs w:val="1"/>
                <w:iCs w:val="1"/>
                <w:sz w:val="32"/>
                <w:szCs w:val="32"/>
              </w:rPr>
            </w:pPr>
          </w:p>
        </w:tc>
        <w:tc>
          <w:tcPr>
            <w:tcW w:w="1113" w:type="dxa"/>
          </w:tcPr>
          <w:p>
            <w:pPr>
              <w:jc w:val="right"/>
              <w:rPr>
                <w:b w:val="1"/>
                <w:bCs w:val="1"/>
                <w:sz w:val="32"/>
                <w:szCs w:val="32"/>
              </w:rPr>
            </w:pPr>
            <w:r>
              <w:rPr>
                <w:b w:val="1"/>
                <w:bCs w:val="1"/>
              </w:rPr>
              <w:t>Small</w:t>
            </w:r>
          </w:p>
        </w:tc>
        <w:tc>
          <w:tcPr>
            <w:tcW w:w="1767" w:type="dxa"/>
          </w:tcPr>
          <w:p>
            <w:pPr>
              <w:jc w:val="right"/>
              <w:rPr>
                <w:b w:val="1"/>
                <w:bCs w:val="1"/>
                <w:sz w:val="32"/>
                <w:szCs w:val="32"/>
              </w:rPr>
            </w:pPr>
            <w:r>
              <w:rPr>
                <w:b w:val="1"/>
                <w:bCs w:val="1"/>
              </w:rPr>
              <w:t>Large</w:t>
            </w:r>
          </w:p>
        </w:tc>
      </w:tr>
      <w:tr>
        <w:trPr>
          <w:trHeight w:hRule="atLeast" w:val="1165"/>
        </w:trPr>
        <w:tc>
          <w:tcPr>
            <w:tcW w:w="7707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  <w:r>
              <w:rPr>
                <w:b w:val="1"/>
                <w:i w:val="1"/>
                <w:bCs w:val="1"/>
                <w:iCs w:val="1"/>
                <w:sz w:val="26"/>
                <w:szCs w:val="26"/>
              </w:rPr>
              <w:t>Classic Parmesan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  <w:r>
              <w:rPr>
                <w:i w:val="1"/>
                <w:iCs w:val="1"/>
                <w:sz w:val="26"/>
                <w:szCs w:val="26"/>
              </w:rPr>
              <w:t>Served with Homemade Chips and Salad</w:t>
            </w:r>
          </w:p>
        </w:tc>
        <w:tc>
          <w:tcPr>
            <w:tcW w:w="414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</w:p>
        </w:tc>
        <w:tc>
          <w:tcPr>
            <w:tcW w:w="1113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£1</w:t>
            </w: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2</w:t>
            </w:r>
            <w:r>
              <w:rPr>
                <w:b w:val="1"/>
                <w:bCs w:val="1"/>
                <w:sz w:val="26"/>
                <w:szCs w:val="26"/>
              </w:rPr>
              <w:t>.95</w:t>
            </w:r>
          </w:p>
        </w:tc>
        <w:tc>
          <w:tcPr>
            <w:tcW w:w="1767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£1</w:t>
            </w: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7</w:t>
            </w:r>
            <w:r>
              <w:rPr>
                <w:b w:val="1"/>
                <w:bCs w:val="1"/>
                <w:sz w:val="26"/>
                <w:szCs w:val="26"/>
              </w:rPr>
              <w:t>.95</w:t>
            </w:r>
          </w:p>
        </w:tc>
      </w:tr>
      <w:tr>
        <w:trPr>
          <w:trHeight w:hRule="atLeast" w:val="2270"/>
        </w:trPr>
        <w:tc>
          <w:tcPr>
            <w:tcW w:w="7707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  <w:rtl w:val="0"/>
                <w:lang w:val="en-GB" w:bidi="en-GB" w:eastAsia="en-GB"/>
              </w:rPr>
            </w:pPr>
            <w:r>
              <w:rPr>
                <w:b w:val="1"/>
                <w:i w:val="1"/>
                <w:bCs w:val="1"/>
                <w:iCs w:val="1"/>
                <w:sz w:val="26"/>
                <w:szCs w:val="26"/>
                <w:rtl w:val="0"/>
                <w:lang w:val="en-GB" w:bidi="en-GB" w:eastAsia="en-GB"/>
              </w:rPr>
              <w:t>Pulled Pork Parmesan</w:t>
            </w:r>
          </w:p>
          <w:p>
            <w:pPr>
              <w:rPr>
                <w:b w:val="0"/>
                <w:i w:val="1"/>
                <w:bCs w:val="0"/>
                <w:iCs w:val="1"/>
                <w:sz w:val="26"/>
                <w:szCs w:val="26"/>
              </w:rPr>
            </w:pPr>
            <w:r>
              <w:rPr>
                <w:b w:val="0"/>
                <w:i w:val="1"/>
                <w:bCs w:val="0"/>
                <w:iCs w:val="1"/>
                <w:sz w:val="26"/>
                <w:szCs w:val="26"/>
                <w:rtl w:val="0"/>
                <w:lang w:val="en-GB" w:bidi="en-GB" w:eastAsia="en-GB"/>
              </w:rPr>
              <w:t>Topped with bbq pulled pork.</w:t>
            </w:r>
            <w:r>
              <w:rPr>
                <w:b w:val="0"/>
                <w:i w:val="1"/>
                <w:bCs w:val="0"/>
                <w:iCs w:val="1"/>
                <w:sz w:val="26"/>
                <w:szCs w:val="26"/>
                <w:rtl w:val="0"/>
                <w:lang w:val="en-GB" w:bidi="en-GB" w:eastAsia="en-GB"/>
              </w:rPr>
              <w:t xml:space="preserve"> Served wi</w:t>
            </w:r>
            <w:r>
              <w:rPr>
                <w:b w:val="0"/>
                <w:i w:val="1"/>
                <w:bCs w:val="0"/>
                <w:iCs w:val="1"/>
                <w:sz w:val="26"/>
                <w:szCs w:val="26"/>
                <w:rtl w:val="0"/>
                <w:lang w:val="en-GB" w:bidi="en-GB" w:eastAsia="en-GB"/>
              </w:rPr>
              <w:t>th</w:t>
            </w:r>
            <w:r>
              <w:rPr>
                <w:b w:val="0"/>
                <w:i w:val="1"/>
                <w:bCs w:val="0"/>
                <w:iCs w:val="1"/>
                <w:sz w:val="26"/>
                <w:szCs w:val="26"/>
                <w:rtl w:val="0"/>
                <w:lang w:val="en-GB" w:bidi="en-GB" w:eastAsia="en-GB"/>
              </w:rPr>
              <w:t xml:space="preserve"> Homemade </w:t>
            </w:r>
            <w:r>
              <w:rPr>
                <w:b w:val="0"/>
                <w:i w:val="1"/>
                <w:bCs w:val="0"/>
                <w:iCs w:val="1"/>
                <w:sz w:val="26"/>
                <w:szCs w:val="26"/>
                <w:rtl w:val="0"/>
                <w:lang w:val="en-GB" w:bidi="en-GB" w:eastAsia="en-GB"/>
              </w:rPr>
              <w:t>C</w:t>
            </w:r>
            <w:r>
              <w:rPr>
                <w:b w:val="0"/>
                <w:i w:val="1"/>
                <w:bCs w:val="0"/>
                <w:iCs w:val="1"/>
                <w:sz w:val="26"/>
                <w:szCs w:val="26"/>
                <w:rtl w:val="0"/>
                <w:lang w:val="en-GB" w:bidi="en-GB" w:eastAsia="en-GB"/>
              </w:rPr>
              <w:t xml:space="preserve">hips &amp; </w:t>
            </w:r>
            <w:r>
              <w:rPr>
                <w:b w:val="0"/>
                <w:i w:val="1"/>
                <w:bCs w:val="0"/>
                <w:iCs w:val="1"/>
                <w:sz w:val="26"/>
                <w:szCs w:val="26"/>
                <w:rtl w:val="0"/>
                <w:lang w:val="en-GB" w:bidi="en-GB" w:eastAsia="en-GB"/>
              </w:rPr>
              <w:t>S</w:t>
            </w:r>
            <w:r>
              <w:rPr>
                <w:b w:val="0"/>
                <w:i w:val="1"/>
                <w:bCs w:val="0"/>
                <w:iCs w:val="1"/>
                <w:sz w:val="26"/>
                <w:szCs w:val="26"/>
                <w:rtl w:val="0"/>
                <w:lang w:val="en-GB" w:bidi="en-GB" w:eastAsia="en-GB"/>
              </w:rPr>
              <w:t xml:space="preserve">alad </w:t>
            </w:r>
          </w:p>
          <w:p>
            <w:pPr>
              <w:rPr>
                <w:i w:val="1"/>
                <w:iCs w:val="1"/>
                <w:sz w:val="18"/>
                <w:szCs w:val="18"/>
              </w:rPr>
            </w:pPr>
          </w:p>
          <w:p>
            <w:pPr>
              <w:rPr>
                <w:i w:val="1"/>
                <w:iCs w:val="1"/>
                <w:sz w:val="26"/>
                <w:szCs w:val="26"/>
              </w:rPr>
            </w:pPr>
            <w:r>
              <w:rPr>
                <w:b w:val="1"/>
                <w:i w:val="1"/>
                <w:bCs w:val="1"/>
                <w:iCs w:val="1"/>
                <w:sz w:val="26"/>
                <w:szCs w:val="26"/>
                <w:rtl w:val="0"/>
                <w:lang w:val="en-GB" w:bidi="en-GB" w:eastAsia="en-GB"/>
              </w:rPr>
              <w:t>Hot Shot Parmesan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  <w:r>
              <w:rPr>
                <w:i w:val="1"/>
                <w:iCs w:val="1"/>
                <w:sz w:val="26"/>
                <w:szCs w:val="26"/>
              </w:rPr>
              <w:t xml:space="preserve">Topped with Pepperoni, Jalapenos &amp; Chilli Flakes. Served with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H</w:t>
            </w:r>
            <w:r>
              <w:rPr>
                <w:i w:val="1"/>
                <w:iCs w:val="1"/>
                <w:sz w:val="26"/>
                <w:szCs w:val="26"/>
              </w:rPr>
              <w:t xml:space="preserve">omemade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C</w:t>
            </w:r>
            <w:r>
              <w:rPr>
                <w:i w:val="1"/>
                <w:iCs w:val="1"/>
                <w:sz w:val="26"/>
                <w:szCs w:val="26"/>
              </w:rPr>
              <w:t xml:space="preserve">hips and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S</w:t>
            </w:r>
            <w:r>
              <w:rPr>
                <w:i w:val="1"/>
                <w:iCs w:val="1"/>
                <w:sz w:val="26"/>
                <w:szCs w:val="26"/>
              </w:rPr>
              <w:t xml:space="preserve">alad </w:t>
            </w:r>
          </w:p>
          <w:p>
            <w:pPr>
              <w:rPr>
                <w:b w:val="1"/>
                <w:i w:val="1"/>
                <w:bCs w:val="1"/>
                <w:iCs w:val="1"/>
                <w:sz w:val="18"/>
                <w:szCs w:val="18"/>
              </w:rPr>
            </w:pPr>
          </w:p>
        </w:tc>
        <w:tc>
          <w:tcPr>
            <w:tcW w:w="414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</w:p>
        </w:tc>
        <w:tc>
          <w:tcPr>
            <w:tcW w:w="1113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£13.95</w:t>
            </w:r>
          </w:p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</w:p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</w:p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£13.95</w:t>
            </w:r>
          </w:p>
        </w:tc>
        <w:tc>
          <w:tcPr>
            <w:tcW w:w="1767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£18.95</w:t>
            </w:r>
          </w:p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</w:p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</w:p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£17.95</w:t>
            </w:r>
          </w:p>
        </w:tc>
      </w:tr>
      <w:tr>
        <w:trPr>
          <w:trHeight w:hRule="atLeast" w:val="109"/>
        </w:trPr>
        <w:tc>
          <w:tcPr>
            <w:tcW w:w="7707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  <w:r>
              <w:rPr>
                <w:b w:val="1"/>
                <w:i w:val="1"/>
                <w:bCs w:val="1"/>
                <w:iCs w:val="1"/>
                <w:sz w:val="26"/>
                <w:szCs w:val="26"/>
              </w:rPr>
              <w:t>Black Pudding Parme</w:t>
            </w:r>
            <w:r>
              <w:rPr>
                <w:b w:val="1"/>
                <w:i w:val="1"/>
                <w:bCs w:val="1"/>
                <w:iCs w:val="1"/>
                <w:sz w:val="26"/>
                <w:szCs w:val="26"/>
              </w:rPr>
              <w:t>san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  <w:r>
              <w:rPr>
                <w:i w:val="1"/>
                <w:iCs w:val="1"/>
                <w:sz w:val="26"/>
                <w:szCs w:val="26"/>
              </w:rPr>
              <w:t xml:space="preserve">Topped with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bl</w:t>
            </w:r>
            <w:r>
              <w:rPr>
                <w:i w:val="1"/>
                <w:iCs w:val="1"/>
                <w:sz w:val="26"/>
                <w:szCs w:val="26"/>
              </w:rPr>
              <w:t xml:space="preserve">ack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p</w:t>
            </w:r>
            <w:r>
              <w:rPr>
                <w:i w:val="1"/>
                <w:iCs w:val="1"/>
                <w:sz w:val="26"/>
                <w:szCs w:val="26"/>
              </w:rPr>
              <w:t xml:space="preserve">udding. Served with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H</w:t>
            </w:r>
            <w:r>
              <w:rPr>
                <w:i w:val="1"/>
                <w:iCs w:val="1"/>
                <w:sz w:val="26"/>
                <w:szCs w:val="26"/>
              </w:rPr>
              <w:t xml:space="preserve">omemade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C</w:t>
            </w:r>
            <w:r>
              <w:rPr>
                <w:i w:val="1"/>
                <w:iCs w:val="1"/>
                <w:sz w:val="26"/>
                <w:szCs w:val="26"/>
              </w:rPr>
              <w:t xml:space="preserve">hips and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S</w:t>
            </w:r>
            <w:r>
              <w:rPr>
                <w:i w:val="1"/>
                <w:iCs w:val="1"/>
                <w:sz w:val="26"/>
                <w:szCs w:val="26"/>
              </w:rPr>
              <w:t xml:space="preserve">alad. </w:t>
            </w:r>
          </w:p>
          <w:p>
            <w:pPr>
              <w:rPr>
                <w:b w:val="1"/>
                <w:i w:val="1"/>
                <w:bCs w:val="1"/>
                <w:iCs w:val="1"/>
                <w:sz w:val="18"/>
                <w:szCs w:val="18"/>
              </w:rPr>
            </w:pPr>
          </w:p>
        </w:tc>
        <w:tc>
          <w:tcPr>
            <w:tcW w:w="414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</w:p>
        </w:tc>
        <w:tc>
          <w:tcPr>
            <w:tcW w:w="1113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£13.95</w:t>
            </w:r>
          </w:p>
        </w:tc>
        <w:tc>
          <w:tcPr>
            <w:tcW w:w="1767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£17.95</w:t>
            </w:r>
          </w:p>
        </w:tc>
      </w:tr>
      <w:tr>
        <w:trPr>
          <w:trHeight w:hRule="atLeast" w:val="109"/>
        </w:trPr>
        <w:tc>
          <w:tcPr>
            <w:tcW w:w="7707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  <w:r>
              <w:rPr>
                <w:b w:val="1"/>
                <w:i w:val="1"/>
                <w:bCs w:val="1"/>
                <w:iCs w:val="1"/>
                <w:sz w:val="26"/>
                <w:szCs w:val="26"/>
              </w:rPr>
              <w:t>Kiev Fungi Parmesan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  <w:r>
              <w:rPr>
                <w:i w:val="1"/>
                <w:iCs w:val="1"/>
                <w:sz w:val="26"/>
                <w:szCs w:val="26"/>
              </w:rPr>
              <w:t xml:space="preserve">Topped with mushrooms in garlic butter. Served with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H</w:t>
            </w:r>
            <w:r>
              <w:rPr>
                <w:i w:val="1"/>
                <w:iCs w:val="1"/>
                <w:sz w:val="26"/>
                <w:szCs w:val="26"/>
              </w:rPr>
              <w:t xml:space="preserve">omemade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C</w:t>
            </w:r>
            <w:r>
              <w:rPr>
                <w:i w:val="1"/>
                <w:iCs w:val="1"/>
                <w:sz w:val="26"/>
                <w:szCs w:val="26"/>
              </w:rPr>
              <w:t xml:space="preserve">hips and salad </w:t>
            </w:r>
          </w:p>
          <w:p>
            <w:pPr>
              <w:rPr>
                <w:b w:val="1"/>
                <w:i w:val="1"/>
                <w:bCs w:val="1"/>
                <w:iCs w:val="1"/>
                <w:sz w:val="18"/>
                <w:szCs w:val="18"/>
              </w:rPr>
            </w:pPr>
          </w:p>
        </w:tc>
        <w:tc>
          <w:tcPr>
            <w:tcW w:w="414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</w:p>
        </w:tc>
        <w:tc>
          <w:tcPr>
            <w:tcW w:w="1113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£13.95</w:t>
            </w:r>
          </w:p>
        </w:tc>
        <w:tc>
          <w:tcPr>
            <w:tcW w:w="1767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£17.95</w:t>
            </w:r>
          </w:p>
        </w:tc>
      </w:tr>
      <w:tr>
        <w:trPr>
          <w:trHeight w:hRule="atLeast" w:val="109"/>
        </w:trPr>
        <w:tc>
          <w:tcPr>
            <w:tcW w:w="7707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  <w:bookmarkStart w:id="1" w:name="_Hlk147164994" w:colFirst="0" w:colLast="3"/>
            <w:r>
              <w:rPr>
                <w:b w:val="1"/>
                <w:i w:val="1"/>
                <w:bCs w:val="1"/>
                <w:iCs w:val="1"/>
                <w:sz w:val="26"/>
                <w:szCs w:val="26"/>
              </w:rPr>
              <w:t>Bolognese Parmesan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  <w:r>
              <w:rPr>
                <w:i w:val="1"/>
                <w:iCs w:val="1"/>
                <w:sz w:val="26"/>
                <w:szCs w:val="26"/>
              </w:rPr>
              <w:t xml:space="preserve">Topped with Bolognese. Served with Homemade Chips and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S</w:t>
            </w:r>
            <w:r>
              <w:rPr>
                <w:i w:val="1"/>
                <w:iCs w:val="1"/>
                <w:sz w:val="26"/>
                <w:szCs w:val="26"/>
              </w:rPr>
              <w:t>alad</w:t>
            </w:r>
          </w:p>
          <w:p>
            <w:pPr>
              <w:rPr>
                <w:b w:val="1"/>
                <w:i w:val="1"/>
                <w:bCs w:val="1"/>
                <w:iCs w:val="1"/>
                <w:sz w:val="18"/>
                <w:szCs w:val="18"/>
              </w:rPr>
            </w:pPr>
          </w:p>
        </w:tc>
        <w:tc>
          <w:tcPr>
            <w:tcW w:w="414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</w:p>
        </w:tc>
        <w:tc>
          <w:tcPr>
            <w:tcW w:w="1113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£13.95</w:t>
            </w:r>
          </w:p>
        </w:tc>
        <w:tc>
          <w:tcPr>
            <w:tcW w:w="1767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£17.95</w:t>
            </w:r>
          </w:p>
        </w:tc>
      </w:tr>
      <w:tr>
        <w:trPr>
          <w:trHeight w:hRule="atLeast" w:val="2264"/>
        </w:trPr>
        <w:tc>
          <w:tcPr>
            <w:tcW w:w="7707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  <w:bookmarkEnd w:id="1"/>
            <w:r>
              <w:rPr>
                <w:b w:val="1"/>
                <w:i w:val="1"/>
                <w:bCs w:val="1"/>
                <w:iCs w:val="1"/>
                <w:sz w:val="26"/>
                <w:szCs w:val="26"/>
              </w:rPr>
              <w:t>Veggie Parmesan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  <w:r>
              <w:rPr>
                <w:i w:val="1"/>
                <w:iCs w:val="1"/>
                <w:sz w:val="26"/>
                <w:szCs w:val="26"/>
              </w:rPr>
              <w:t xml:space="preserve">Hash Brown Base Parmo, topped with Onion &amp; Bell Peppers. Served with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H</w:t>
            </w:r>
            <w:r>
              <w:rPr>
                <w:i w:val="1"/>
                <w:iCs w:val="1"/>
                <w:sz w:val="26"/>
                <w:szCs w:val="26"/>
              </w:rPr>
              <w:t xml:space="preserve">omemade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C</w:t>
            </w:r>
            <w:r>
              <w:rPr>
                <w:i w:val="1"/>
                <w:iCs w:val="1"/>
                <w:sz w:val="26"/>
                <w:szCs w:val="26"/>
              </w:rPr>
              <w:t xml:space="preserve">hips and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S</w:t>
            </w:r>
            <w:r>
              <w:rPr>
                <w:i w:val="1"/>
                <w:iCs w:val="1"/>
                <w:sz w:val="26"/>
                <w:szCs w:val="26"/>
              </w:rPr>
              <w:t>alad</w:t>
            </w:r>
          </w:p>
          <w:p>
            <w:pPr>
              <w:rPr>
                <w:i w:val="1"/>
                <w:iCs w:val="1"/>
                <w:sz w:val="18"/>
                <w:szCs w:val="18"/>
              </w:rPr>
            </w:pPr>
          </w:p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  <w:r>
              <w:rPr>
                <w:b w:val="1"/>
                <w:i w:val="1"/>
                <w:bCs w:val="1"/>
                <w:iCs w:val="1"/>
                <w:sz w:val="26"/>
                <w:szCs w:val="26"/>
                <w:rtl w:val="0"/>
                <w:lang w:val="en-GB" w:bidi="en-GB" w:eastAsia="en-GB"/>
              </w:rPr>
              <w:t xml:space="preserve">Fajita </w:t>
            </w:r>
            <w:r>
              <w:rPr>
                <w:b w:val="1"/>
                <w:i w:val="1"/>
                <w:bCs w:val="1"/>
                <w:iCs w:val="1"/>
                <w:sz w:val="26"/>
                <w:szCs w:val="26"/>
              </w:rPr>
              <w:t xml:space="preserve">Parmesan 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  <w:r>
              <w:rPr>
                <w:i w:val="1"/>
                <w:iCs w:val="1"/>
                <w:sz w:val="26"/>
                <w:szCs w:val="26"/>
              </w:rPr>
              <w:t>Topped with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 xml:space="preserve"> chicken</w:t>
            </w:r>
            <w:r>
              <w:rPr>
                <w:i w:val="1"/>
                <w:iCs w:val="1"/>
                <w:sz w:val="26"/>
                <w:szCs w:val="26"/>
              </w:rPr>
              <w:t xml:space="preserve">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Fajita, spice mix,</w:t>
            </w:r>
            <w:r>
              <w:rPr>
                <w:i w:val="1"/>
                <w:iCs w:val="1"/>
                <w:sz w:val="26"/>
                <w:szCs w:val="26"/>
              </w:rPr>
              <w:t xml:space="preserve"> pepper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s and onions</w:t>
            </w:r>
            <w:r>
              <w:rPr>
                <w:i w:val="1"/>
                <w:iCs w:val="1"/>
                <w:sz w:val="26"/>
                <w:szCs w:val="26"/>
              </w:rPr>
              <w:t xml:space="preserve">. Served with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H</w:t>
            </w:r>
            <w:r>
              <w:rPr>
                <w:i w:val="1"/>
                <w:iCs w:val="1"/>
                <w:sz w:val="26"/>
                <w:szCs w:val="26"/>
              </w:rPr>
              <w:t xml:space="preserve">omemade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C</w:t>
            </w:r>
            <w:r>
              <w:rPr>
                <w:i w:val="1"/>
                <w:iCs w:val="1"/>
                <w:sz w:val="26"/>
                <w:szCs w:val="26"/>
              </w:rPr>
              <w:t xml:space="preserve">hips and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S</w:t>
            </w:r>
            <w:r>
              <w:rPr>
                <w:i w:val="1"/>
                <w:iCs w:val="1"/>
                <w:sz w:val="26"/>
                <w:szCs w:val="26"/>
              </w:rPr>
              <w:t>alad.</w:t>
            </w:r>
          </w:p>
        </w:tc>
        <w:tc>
          <w:tcPr>
            <w:tcW w:w="414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  <w:r>
              <w:rPr>
                <w:b w:val="1"/>
                <w:i w:val="1"/>
                <w:bCs w:val="1"/>
                <w:iCs w:val="1"/>
                <w:sz w:val="26"/>
                <w:szCs w:val="26"/>
              </w:rPr>
              <w:t>V</w:t>
            </w:r>
          </w:p>
        </w:tc>
        <w:tc>
          <w:tcPr>
            <w:tcW w:w="1113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£13.95</w:t>
            </w:r>
          </w:p>
          <w:p>
            <w:pPr>
              <w:rPr>
                <w:sz w:val="26"/>
                <w:szCs w:val="26"/>
              </w:rPr>
            </w:pPr>
          </w:p>
          <w:p>
            <w:pPr>
              <w:rPr>
                <w:b w:val="1"/>
                <w:bCs w:val="1"/>
                <w:sz w:val="26"/>
                <w:szCs w:val="26"/>
              </w:rPr>
            </w:pPr>
          </w:p>
          <w:p>
            <w:pPr>
              <w:rPr>
                <w:b w:val="1"/>
                <w:bCs w:val="1"/>
                <w:sz w:val="26"/>
                <w:szCs w:val="26"/>
              </w:rPr>
            </w:pPr>
          </w:p>
          <w:p>
            <w:pPr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 xml:space="preserve">  </w:t>
            </w:r>
            <w:r>
              <w:rPr>
                <w:b w:val="1"/>
                <w:bCs w:val="1"/>
                <w:sz w:val="26"/>
                <w:szCs w:val="26"/>
              </w:rPr>
              <w:t>£1</w:t>
            </w: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4</w:t>
            </w:r>
            <w:r>
              <w:rPr>
                <w:b w:val="1"/>
                <w:bCs w:val="1"/>
                <w:sz w:val="26"/>
                <w:szCs w:val="26"/>
              </w:rPr>
              <w:t xml:space="preserve">.95  </w:t>
            </w:r>
          </w:p>
        </w:tc>
        <w:tc>
          <w:tcPr>
            <w:tcW w:w="1767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 xml:space="preserve"> </w:t>
            </w:r>
          </w:p>
          <w:p>
            <w:pPr>
              <w:rPr>
                <w:sz w:val="26"/>
                <w:szCs w:val="26"/>
              </w:rPr>
            </w:pPr>
          </w:p>
          <w:p>
            <w:pPr>
              <w:rPr>
                <w:b w:val="1"/>
                <w:bCs w:val="1"/>
                <w:sz w:val="26"/>
                <w:szCs w:val="26"/>
              </w:rPr>
            </w:pPr>
          </w:p>
          <w:p>
            <w:pPr>
              <w:rPr>
                <w:b w:val="1"/>
                <w:bCs w:val="1"/>
                <w:sz w:val="26"/>
                <w:szCs w:val="26"/>
              </w:rPr>
            </w:pPr>
          </w:p>
          <w:p>
            <w:pPr>
              <w:jc w:val="center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  <w:lang w:val="en-GB" w:bidi="en-GB" w:eastAsia="en-GB"/>
              </w:rPr>
              <w:drawing>
                <wp:anchor xmlns:wp="http://schemas.openxmlformats.org/drawingml/2006/wordprocessingDrawing" distT="0" distB="0" distL="114300" distR="114300" simplePos="0" relativeHeight="0" behindDoc="1" locked="0" layoutInCell="1" allowOverlap="0">
                  <wp:simplePos x="0" y="0"/>
                  <wp:positionH relativeFrom="page">
                    <wp:posOffset>-25400</wp:posOffset>
                  </wp:positionH>
                  <wp:positionV relativeFrom="page">
                    <wp:posOffset>8681720</wp:posOffset>
                  </wp:positionV>
                  <wp:extent cx="7519035" cy="9561830"/>
                  <wp:effectExtent l="0" t="0" r="0" b="0"/>
                  <wp:wrapNone/>
                  <wp:docPr id="8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6"/>
                          <pic:cNvPicPr>
                            <a:picLocks noChangeAspect="1"/>
                          </pic:cNvPicPr>
                        </pic:nvPicPr>
                        <pic:blipFill dpi="0">
                          <a:blip xmlns:r="http://schemas.openxmlformats.org/officeDocument/2006/relationships" r:embed="Relimage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9035" cy="9561830"/>
                          </a:xfrm>
                          <a:prstGeom prst="rect"/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b w:val="1"/>
                <w:bCs w:val="1"/>
                <w:sz w:val="26"/>
                <w:szCs w:val="26"/>
              </w:rPr>
              <w:t xml:space="preserve">        £1</w:t>
            </w: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8</w:t>
            </w:r>
            <w:r>
              <w:rPr>
                <w:b w:val="1"/>
                <w:bCs w:val="1"/>
                <w:sz w:val="26"/>
                <w:szCs w:val="26"/>
              </w:rPr>
              <w:t>.95</w:t>
            </w:r>
          </w:p>
          <w:p>
            <w:pPr>
              <w:jc w:val="center"/>
              <w:rPr>
                <w:b w:val="1"/>
                <w:bCs w:val="1"/>
                <w:sz w:val="26"/>
                <w:szCs w:val="26"/>
              </w:rPr>
            </w:pPr>
          </w:p>
          <w:p>
            <w:pPr>
              <w:jc w:val="center"/>
              <w:rPr>
                <w:b w:val="1"/>
                <w:bCs w:val="1"/>
                <w:sz w:val="26"/>
                <w:szCs w:val="26"/>
              </w:rPr>
            </w:pPr>
          </w:p>
        </w:tc>
      </w:tr>
    </w:tbl>
    <w:tbl>
      <w:tblPr>
        <w:tblStyle w:val="T2"/>
        <w:tblpPr w:leftFromText="180" w:rightFromText="180" w:tblpX="1" w:tblpY="232" w:horzAnchor="margin" w:vertAnchor="text" w:tblpXSpec="left"/>
        <w:tblW w:w="11001" w:type="dxa"/>
        <w:tblBorders>
          <w:top w:val="none" w:sz="0" w:space="0" w:shadow="0" w:frame="0" w:color="auto"/>
          <w:left w:val="none" w:sz="0" w:space="0" w:shadow="0" w:frame="0" w:color="auto"/>
          <w:bottom w:val="none" w:sz="0" w:space="0" w:shadow="0" w:frame="0" w:color="auto"/>
          <w:right w:val="none" w:sz="0" w:space="0" w:shadow="0" w:frame="0" w:color="auto"/>
          <w:insideH w:val="none" w:sz="0" w:space="0" w:shadow="0" w:frame="0" w:color="auto"/>
          <w:insideV w:val="none" w:sz="0" w:space="0" w:shadow="0" w:frame="0" w:color="auto"/>
        </w:tblBorders>
        <w:tblLook w:val="04A0"/>
      </w:tblPr>
      <w:tblGrid/>
      <w:tr>
        <w:trPr>
          <w:trHeight w:hRule="atLeast" w:val="109"/>
        </w:trPr>
        <w:tc>
          <w:tcPr>
            <w:tcW w:w="7709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  <w:r>
              <w:rPr>
                <w:b w:val="1"/>
                <w:i w:val="1"/>
                <w:bCs w:val="1"/>
                <w:iCs w:val="1"/>
                <w:sz w:val="26"/>
                <w:szCs w:val="26"/>
              </w:rPr>
              <w:t>Southern Fried Chicken Parmesan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  <w:r>
              <w:rPr>
                <w:i w:val="1"/>
                <w:iCs w:val="1"/>
                <w:sz w:val="26"/>
                <w:szCs w:val="26"/>
              </w:rPr>
              <w:t xml:space="preserve">Classic chicken parmesan with a twist. Southern fried chicken in herbs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 xml:space="preserve">     </w:t>
            </w:r>
            <w:r>
              <w:rPr>
                <w:i w:val="1"/>
                <w:iCs w:val="1"/>
                <w:sz w:val="26"/>
                <w:szCs w:val="26"/>
              </w:rPr>
              <w:t xml:space="preserve">and spices. Accompanied with a Cajun sauce. Served with Homemade Chips and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S</w:t>
            </w:r>
            <w:r>
              <w:rPr>
                <w:i w:val="1"/>
                <w:iCs w:val="1"/>
                <w:sz w:val="26"/>
                <w:szCs w:val="26"/>
              </w:rPr>
              <w:t>alad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</w:p>
          <w:p>
            <w:pPr>
              <w:widowControl w:val="1"/>
              <w:tabs>
                <w:tab w:val="left" w:pos="180" w:leader="none"/>
                <w:tab w:val="left" w:pos="9045" w:leader="none"/>
              </w:tabs>
              <w:spacing w:after="160"/>
              <w:rPr>
                <w:i w:val="1"/>
                <w:iCs w:val="1"/>
                <w:sz w:val="26"/>
                <w:szCs w:val="26"/>
                <w:lang w:val="en-GB" w:bidi="en-GB" w:eastAsia="en-GB"/>
              </w:rPr>
            </w:pPr>
            <w:r>
              <w:rPr>
                <w:b w:val="1"/>
                <w:bCs w:val="1"/>
                <w:sz w:val="26"/>
                <w:szCs w:val="26"/>
                <w:lang w:val="en-GB" w:bidi="en-GB" w:eastAsia="en-GB"/>
              </w:rPr>
              <w:t>Pesto parmesan</w:t>
            </w:r>
          </w:p>
          <w:p>
            <w:pPr>
              <w:widowControl w:val="1"/>
              <w:tabs>
                <w:tab w:val="left" w:pos="180" w:leader="none"/>
                <w:tab w:val="left" w:pos="9045" w:leader="none"/>
              </w:tabs>
              <w:spacing w:after="160"/>
              <w:rPr>
                <w:b w:val="1"/>
                <w:bCs w:val="1"/>
                <w:iCs w:val="1"/>
                <w:sz w:val="32"/>
                <w:szCs w:val="32"/>
                <w:lang w:val="en-GB" w:bidi="ar-SA" w:eastAsia="en-US"/>
              </w:rPr>
            </w:pPr>
            <w:r>
              <w:rPr>
                <w:i w:val="1"/>
                <w:iCs w:val="1"/>
                <w:sz w:val="26"/>
                <w:szCs w:val="26"/>
                <w:lang w:val="en-GB" w:bidi="en-GB" w:eastAsia="en-GB"/>
              </w:rPr>
              <w:t xml:space="preserve">Topped with homemade basil pesto, cherry tomatos, and fresh basil served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w</w:t>
            </w:r>
            <w:r>
              <w:rPr>
                <w:i w:val="1"/>
                <w:iCs w:val="1"/>
                <w:sz w:val="26"/>
                <w:szCs w:val="26"/>
                <w:lang w:val="en-GB" w:bidi="en-GB" w:eastAsia="en-GB"/>
              </w:rPr>
              <w:t xml:space="preserve">ith homemade chips and salad 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</w:p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</w:p>
        </w:tc>
        <w:tc>
          <w:tcPr>
            <w:tcW w:w="411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  <w:r>
              <w:rPr>
                <w:b w:val="1"/>
                <w:i w:val="1"/>
                <w:bCs w:val="1"/>
                <w:iCs w:val="1"/>
                <w:sz w:val="26"/>
                <w:szCs w:val="26"/>
                <w:rtl w:val="0"/>
                <w:lang w:val="en-GB" w:bidi="en-GB" w:eastAsia="en-GB"/>
              </w:rPr>
              <w:t xml:space="preserve">             </w:t>
            </w:r>
          </w:p>
        </w:tc>
        <w:tc>
          <w:tcPr>
            <w:tcW w:w="1113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</w:p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</w:p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£1</w:t>
            </w: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4</w:t>
            </w:r>
            <w:r>
              <w:rPr>
                <w:b w:val="1"/>
                <w:bCs w:val="1"/>
                <w:sz w:val="26"/>
                <w:szCs w:val="26"/>
              </w:rPr>
              <w:t>.95</w:t>
            </w:r>
          </w:p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</w:p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</w:p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</w:p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£13.95</w:t>
            </w:r>
          </w:p>
        </w:tc>
        <w:tc>
          <w:tcPr>
            <w:tcW w:w="1768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</w:p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</w:p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£</w:t>
            </w: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17.95</w:t>
            </w:r>
          </w:p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</w:p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</w:p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</w:p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£1</w:t>
            </w: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7</w:t>
            </w:r>
            <w:r>
              <w:rPr>
                <w:b w:val="1"/>
                <w:bCs w:val="1"/>
                <w:sz w:val="26"/>
                <w:szCs w:val="26"/>
              </w:rPr>
              <w:t>.95</w:t>
            </w:r>
          </w:p>
        </w:tc>
      </w:tr>
    </w:tbl>
    <w:p>
      <w:pPr>
        <w:tabs>
          <w:tab w:val="left" w:pos="180" w:leader="none"/>
          <w:tab w:val="left" w:pos="9045" w:leader="none"/>
        </w:tabs>
        <w:rPr>
          <w:b w:val="1"/>
          <w:bCs w:val="1"/>
          <w:sz w:val="32"/>
          <w:szCs w:val="32"/>
        </w:rPr>
      </w:pPr>
    </w:p>
    <w:p>
      <w:pPr>
        <w:tabs>
          <w:tab w:val="left" w:pos="180" w:leader="none"/>
          <w:tab w:val="left" w:pos="9045" w:leader="none"/>
        </w:tabs>
        <w:rPr>
          <w:b w:val="1"/>
          <w:bCs w:val="1"/>
          <w:sz w:val="32"/>
          <w:szCs w:val="32"/>
        </w:rPr>
      </w:pPr>
    </w:p>
    <w:sectPr>
      <w:headerReference xmlns:r="http://schemas.openxmlformats.org/officeDocument/2006/relationships" w:type="first" r:id="RelHdr1"/>
      <w:headerReference xmlns:r="http://schemas.openxmlformats.org/officeDocument/2006/relationships" w:type="even" r:id="RelHdr2"/>
      <w:footnotePr/>
      <w:endnotePr/>
      <w:type w:val="nextPage"/>
      <w:pgSz w:w="11906" w:h="16838" w:code="0"/>
      <w:pgMar w:left="720" w:right="720" w:top="720" w:bottom="720" w:header="708" w:footer="708" w:gutter="0"/>
    </w:sectPr>
  </w:body>
</w:document>
</file>

<file path=word/endnotes.xml><?xml version="1.0" encoding="utf-8"?>
<w:endnotes xmlns:w="http://schemas.openxmlformats.org/wordprocessingml/2006/main" xmlns:wps="http://schemas.microsoft.com/office/word/2010/wordprocessingShape" xmlns:mc="http://schemas.openxmlformats.org/markup-compatibility/2006" xmlns:w10="urn:schemas-microsoft-com:office:word" xmlns:v="urn:schemas-microsoft-com:vml" xmlns:wp14="http://schemas.microsoft.com/office/word/2010/wordprocessingDrawing" xmlns:wpg="http://schemas.microsoft.com/office/word/2010/wordprocessingGroup" xmlns:wpc="http://schemas.microsoft.com/office/word/2010/wordprocessingCanvas" xmlns:w14="http://schemas.microsoft.com/office/word/2010/wordml" xmlns:w15="http://schemas.microsoft.com/office/word/2012/wordml" xmlns:cx1="http://schemas.microsoft.com/office/drawing/2015/9/8/chartex" xmlns:cx2="http://schemas.microsoft.com/office/drawing/2015/10/21/chartex" mc:Ignorable="wp14 w14 w15">
  <w:endnote w:type="separator" w:id="-1">
    <w:p>
      <w:pPr>
        <w:spacing w:lineRule="auto" w:line="240" w:after="0" w:beforeAutospacing="0" w:afterAutospacing="0"/>
      </w:pPr>
      <w:r>
        <w:separator/>
      </w:r>
    </w:p>
  </w:endnote>
  <w:endnote w:type="continuationSeparator" w:id="0">
    <w:p>
      <w:pPr>
        <w:spacing w:lineRule="auto" w:line="240" w:after="0" w:beforeAutospacing="0" w:afterAutospacing="0"/>
      </w:pPr>
      <w:r>
        <w:continuationSeparator/>
      </w:r>
    </w:p>
  </w:endnote>
</w:endnotes>
</file>

<file path=word/footnotes.xml><?xml version="1.0" encoding="utf-8"?>
<w:footnotes xmlns:w="http://schemas.openxmlformats.org/wordprocessingml/2006/main" xmlns:wps="http://schemas.microsoft.com/office/word/2010/wordprocessingShape" xmlns:mc="http://schemas.openxmlformats.org/markup-compatibility/2006" xmlns:w10="urn:schemas-microsoft-com:office:word" xmlns:v="urn:schemas-microsoft-com:vml" xmlns:wp14="http://schemas.microsoft.com/office/word/2010/wordprocessingDrawing" xmlns:wpg="http://schemas.microsoft.com/office/word/2010/wordprocessingGroup" xmlns:wpc="http://schemas.microsoft.com/office/word/2010/wordprocessingCanvas" xmlns:w14="http://schemas.microsoft.com/office/word/2010/wordml" xmlns:w15="http://schemas.microsoft.com/office/word/2012/wordml" xmlns:cx1="http://schemas.microsoft.com/office/drawing/2015/9/8/chartex" xmlns:cx2="http://schemas.microsoft.com/office/drawing/2015/10/21/chartex" mc:Ignorable="wp14 w14 w15">
  <w:footnote w:type="separator" w:id="-1">
    <w:p>
      <w:pPr>
        <w:spacing w:lineRule="auto" w:line="240" w:after="0" w:beforeAutospacing="0" w:afterAutospacing="0"/>
      </w:pPr>
      <w:r>
        <w:separator/>
      </w:r>
    </w:p>
  </w:footnote>
  <w:footnote w:type="continuationSeparator" w:id="0">
    <w:p>
      <w:pPr>
        <w:spacing w:lineRule="auto" w:line="240" w:after="0" w:beforeAutospacing="0" w:afterAutospacing="0"/>
      </w:pPr>
      <w:r>
        <w:continuationSeparator/>
      </w:r>
    </w:p>
  </w:footnote>
</w:footnotes>
</file>

<file path=word/header1.xml><?xml version="1.0" encoding="utf-8"?>
<w:hdr xmlns:w="http://schemas.openxmlformats.org/wordprocessingml/2006/main" xmlns:wps="http://schemas.microsoft.com/office/word/2010/wordprocessingShape" xmlns:mc="http://schemas.openxmlformats.org/markup-compatibility/2006" xmlns:w10="urn:schemas-microsoft-com:office:word" xmlns:v="urn:schemas-microsoft-com:vml" xmlns:wp14="http://schemas.microsoft.com/office/word/2010/wordprocessingDrawing" xmlns:wpg="http://schemas.microsoft.com/office/word/2010/wordprocessingGroup" xmlns:wpc="http://schemas.microsoft.com/office/word/2010/wordprocessingCanvas" xmlns:w14="http://schemas.microsoft.com/office/word/2010/wordml" xmlns:w15="http://schemas.microsoft.com/office/word/2012/wordml" xmlns:cx1="http://schemas.microsoft.com/office/drawing/2015/9/8/chartex" xmlns:cx2="http://schemas.microsoft.com/office/drawing/2015/10/21/chartex" mc:Ignorable="wp14 w14 w15">
  <w:p>
    <w:pPr>
      <w:pStyle w:val="P1"/>
    </w:pPr>
    <w:r>
      <w:rPr>
        <w:noProof w:val="1"/>
      </w:rPr>
      <w:pict>
        <v:shapetype xmlns:o="urn:schemas-microsoft-com:office:office"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xmlns:o="urn:schemas-microsoft-com:office:office" id="WordPictureWatermark" o:spid="_x0000_s1026" type="#_x0000_t75" style="position:absolute;width:581.6pt;height:816pt;z-index:-251658240;mso-wrap-distance-left:9pt;mso-wrap-distance-top:0pt;mso-wrap-distance-right:9pt;mso-wrap-distance-bottom:0pt;margin-left:0pt;margin-top:0pt;mso-position-horizontal:center;mso-position-horizontal-relative:margin;mso-position-vertical:center;mso-position-vertical-relative:margin" o:preferrelative="t" filled="f" stroked="f" o:allowincell="t">
          <v:imagedata xmlns:r="http://schemas.openxmlformats.org/officeDocument/2006/relationships" r:id="Relimage3" o:title=""/>
          <o:lock aspectratio="t"/>
        </v:shape>
      </w:pict>
    </w:r>
  </w:p>
</w:hdr>
</file>

<file path=word/header2.xml><?xml version="1.0" encoding="utf-8"?>
<w:hdr xmlns:w="http://schemas.openxmlformats.org/wordprocessingml/2006/main" xmlns:wps="http://schemas.microsoft.com/office/word/2010/wordprocessingShape" xmlns:mc="http://schemas.openxmlformats.org/markup-compatibility/2006" xmlns:w10="urn:schemas-microsoft-com:office:word" xmlns:v="urn:schemas-microsoft-com:vml" xmlns:wp14="http://schemas.microsoft.com/office/word/2010/wordprocessingDrawing" xmlns:wpg="http://schemas.microsoft.com/office/word/2010/wordprocessingGroup" xmlns:wpc="http://schemas.microsoft.com/office/word/2010/wordprocessingCanvas" xmlns:w14="http://schemas.microsoft.com/office/word/2010/wordml" xmlns:w15="http://schemas.microsoft.com/office/word/2012/wordml" xmlns:cx1="http://schemas.microsoft.com/office/drawing/2015/9/8/chartex" xmlns:cx2="http://schemas.microsoft.com/office/drawing/2015/10/21/chartex" mc:Ignorable="wp14 w14 w15">
  <w:p>
    <w:pPr>
      <w:pStyle w:val="P1"/>
    </w:pPr>
    <w:r>
      <w:rPr>
        <w:noProof w:val="1"/>
      </w:rPr>
      <w:drawing>
        <wp:anchor xmlns:wp="http://schemas.openxmlformats.org/drawingml/2006/wordprocessingDrawing" distT="0" distB="0" distL="114300" distR="114300" simplePos="0" relativeHeight="0" behindDoc="1" locked="0" layoutInCell="0" allowOverlap="1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7386320" cy="10363200"/>
          <wp:effectExtent l="0" t="0" r="0" b="0"/>
          <wp:wrapNone/>
          <wp:docPr id="1" name="Picture 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_x0000_s1029"/>
                  <pic:cNvPicPr>
                    <a:picLocks noChangeAspect="1"/>
                  </pic:cNvPicPr>
                </pic:nvPicPr>
                <pic:blipFill dpi="0">
                  <a:blip xmlns:r="http://schemas.openxmlformats.org/officeDocument/2006/relationships" r:embed="Relimage4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86320" cy="10363200"/>
                  </a:xfrm>
                  <a:prstGeom prst="rect"/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="http://schemas.openxmlformats.org/wordprocessingml/2006/main"/>
</file>

<file path=word/settings.xml><?xml version="1.0" encoding="utf-8"?>
<w:settings xmlns:w="http://schemas.openxmlformats.org/wordprocessingml/2006/main">
  <w:displayBackgroundShape w:val="0"/>
  <w:defaultTabStop w:val="720"/>
  <w:autoHyphenation w:val="0"/>
  <w:evenAndOddHeaders w:val="0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  <w:footnotePr>
    <w:footnote w:id="-1"/>
    <w:footnote w:id="0"/>
  </w:footnotePr>
  <w:endnotePr>
    <w:endnote w:id="-1"/>
    <w:endnote w:id="0"/>
  </w:endnotePr>
</w:settings>
</file>

<file path=word/styles.xml><?xml version="1.0" encoding="utf-8"?>
<w:styles xmlns:w="http://schemas.openxmlformats.org/wordprocessingml/2006/main">
  <w:docDefaults>
    <w:rPrDefault>
      <w:rPr>
        <w:rFonts w:asciiTheme="minorHAnsi" w:hAnsiTheme="minorHAnsi" w:cstheme="minorBidi" w:eastAsiaTheme="minorHAnsi"/>
        <w:sz w:val="22"/>
        <w:szCs w:val="22"/>
        <w:lang w:val="en-GB" w:bidi="ar-SA" w:eastAsia="en-US"/>
      </w:rPr>
    </w:rPrDefault>
    <w:pPrDefault>
      <w:pPr>
        <w:keepNext w:val="0"/>
        <w:keepLines w:val="0"/>
        <w:pageBreakBefore w:val="0"/>
        <w:widowControl w:val="1"/>
        <w:suppressLineNumbers w:val="0"/>
        <w:shd w:val="clear" w:fill="auto"/>
        <w:suppressAutoHyphens w:val="0"/>
        <w:spacing w:lineRule="auto" w:line="259" w:before="0" w:after="160" w:beforeAutospacing="0" w:afterAutospacing="0"/>
        <w:ind w:firstLine="0" w:left="0" w:right="0"/>
        <w:contextualSpacing w:val="0"/>
        <w:bidi w:val="0"/>
        <w:jc w:val="left"/>
        <w:outlineLvl w:val="9"/>
      </w:pPr>
    </w:pPrDefault>
  </w:docDefaults>
  <w:style w:type="paragraph" w:styleId="P0" w:default="1">
    <w:name w:val="Normal"/>
    <w:qFormat/>
    <w:pPr/>
    <w:rPr/>
  </w:style>
  <w:style w:type="paragraph" w:styleId="P1">
    <w:name w:val="Header"/>
    <w:basedOn w:val="P0"/>
    <w:link w:val="C3"/>
    <w:pPr>
      <w:tabs>
        <w:tab w:val="center" w:pos="4513" w:leader="none"/>
        <w:tab w:val="right" w:pos="9026" w:leader="none"/>
      </w:tabs>
      <w:spacing w:lineRule="auto" w:line="240" w:after="0" w:beforeAutospacing="0" w:afterAutospacing="0"/>
    </w:pPr>
    <w:rPr/>
  </w:style>
  <w:style w:type="paragraph" w:styleId="P2">
    <w:name w:val="Footer"/>
    <w:basedOn w:val="P0"/>
    <w:link w:val="C4"/>
    <w:pPr>
      <w:tabs>
        <w:tab w:val="center" w:pos="4513" w:leader="none"/>
        <w:tab w:val="right" w:pos="9026" w:leader="none"/>
      </w:tabs>
      <w:spacing w:lineRule="auto" w:line="240" w:after="0" w:beforeAutospacing="0" w:afterAutospacing="0"/>
    </w:pPr>
    <w:rPr/>
  </w:style>
  <w:style w:type="paragraph" w:styleId="P3">
    <w:name w:val="Footnote Text"/>
    <w:link w:val="C6"/>
    <w:semiHidden/>
    <w:pPr>
      <w:spacing w:lineRule="auto" w:line="240" w:after="0" w:beforeAutospacing="0" w:afterAutospacing="0"/>
    </w:pPr>
    <w:rPr>
      <w:sz w:val="20"/>
      <w:szCs w:val="20"/>
    </w:rPr>
  </w:style>
  <w:style w:type="paragraph" w:styleId="P4">
    <w:name w:val="Endnote Text"/>
    <w:link w:val="C8"/>
    <w:semiHidden/>
    <w:pPr>
      <w:spacing w:lineRule="auto" w:line="240" w:after="0" w:beforeAutospacing="0" w:afterAutospacing="0"/>
    </w:pPr>
    <w:rPr>
      <w:sz w:val="20"/>
      <w:szCs w:val="20"/>
    </w:rPr>
  </w:style>
  <w:style w:type="character" w:styleId="C0" w:default="1">
    <w:name w:val="Default Paragraph Font"/>
    <w:semiHidden/>
    <w:rPr/>
  </w:style>
  <w:style w:type="character" w:styleId="C1">
    <w:name w:val="Line Number"/>
    <w:basedOn w:val="C0"/>
    <w:semiHidden/>
    <w:rPr/>
  </w:style>
  <w:style w:type="character" w:styleId="C2">
    <w:name w:val="Hyperlink"/>
    <w:rPr>
      <w:color w:val="0000FF"/>
      <w:u w:val="single"/>
    </w:rPr>
  </w:style>
  <w:style w:type="character" w:styleId="C3">
    <w:name w:val="Header Char"/>
    <w:basedOn w:val="C0"/>
    <w:link w:val="P1"/>
    <w:rPr/>
  </w:style>
  <w:style w:type="character" w:styleId="C4">
    <w:name w:val="Footer Char"/>
    <w:basedOn w:val="C0"/>
    <w:link w:val="P2"/>
    <w:rPr/>
  </w:style>
  <w:style w:type="character" w:styleId="C5">
    <w:name w:val="Footnote Reference"/>
    <w:semiHidden/>
    <w:rPr>
      <w:vertAlign w:val="superscript"/>
    </w:rPr>
  </w:style>
  <w:style w:type="character" w:styleId="C6">
    <w:name w:val="Footnote Text Char"/>
    <w:link w:val="P3"/>
    <w:semiHidden/>
    <w:rPr>
      <w:sz w:val="20"/>
      <w:szCs w:val="20"/>
    </w:rPr>
  </w:style>
  <w:style w:type="character" w:styleId="C7">
    <w:name w:val="Endnote Reference"/>
    <w:semiHidden/>
    <w:rPr>
      <w:vertAlign w:val="superscript"/>
    </w:rPr>
  </w:style>
  <w:style w:type="character" w:styleId="C8">
    <w:name w:val="Endnote Text Char"/>
    <w:link w:val="P4"/>
    <w:semiHidden/>
    <w:rPr>
      <w:sz w:val="20"/>
      <w:szCs w:val="20"/>
    </w:rPr>
  </w:style>
  <w:style w:type="table" w:styleId="T0" w:default="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rPr/>
    <w:tcPr/>
  </w:style>
  <w:style w:type="table" w:styleId="T1">
    <w:name w:val="Table Simple 1"/>
    <w:basedOn w:val="T0"/>
    <w:tblPr>
      <w:tblBorders>
        <w:top w:val="single" w:sz="4" w:space="0" w:shadow="0" w:frame="0" w:color="000000"/>
        <w:left w:val="single" w:sz="4" w:space="0" w:shadow="0" w:frame="0" w:color="000000"/>
        <w:bottom w:val="single" w:sz="4" w:space="0" w:shadow="0" w:frame="0" w:color="000000"/>
        <w:right w:val="single" w:sz="4" w:space="0" w:shadow="0" w:frame="0" w:color="000000"/>
        <w:insideH w:val="single" w:sz="4" w:space="0" w:shadow="0" w:frame="0" w:color="000000"/>
        <w:insideV w:val="single" w:sz="4" w:space="0" w:shadow="0" w:frame="0" w:color="000000"/>
      </w:tblBorders>
      <w:tblCellMar>
        <w:top w:w="0" w:type="dxa"/>
        <w:left w:w="108" w:type="dxa"/>
        <w:bottom w:w="0" w:type="dxa"/>
        <w:right w:w="108" w:type="dxa"/>
      </w:tblCellMar>
    </w:tblPr>
    <w:trPr/>
    <w:tcPr/>
  </w:style>
  <w:style w:type="table" w:styleId="T2">
    <w:name w:val="Table Grid"/>
    <w:basedOn w:val="T0"/>
    <w:pPr>
      <w:spacing w:lineRule="auto" w:line="240" w:after="0" w:beforeAutospacing="0" w:afterAutospacing="0"/>
    </w:pPr>
    <w:tblPr>
      <w:tblBorders>
        <w:top w:val="single" w:sz="4" w:space="0" w:shadow="0" w:frame="0" w:color="auto"/>
        <w:left w:val="single" w:sz="4" w:space="0" w:shadow="0" w:frame="0" w:color="auto"/>
        <w:bottom w:val="single" w:sz="4" w:space="0" w:shadow="0" w:frame="0" w:color="auto"/>
        <w:right w:val="single" w:sz="4" w:space="0" w:shadow="0" w:frame="0" w:color="auto"/>
        <w:insideH w:val="single" w:sz="4" w:space="0" w:shadow="0" w:frame="0" w:color="auto"/>
        <w:insideV w:val="single" w:sz="4" w:space="0" w:shadow="0" w:frame="0" w:color="auto"/>
      </w:tblBorders>
    </w:tblPr>
    <w:trPr/>
    <w:tcPr/>
  </w:style>
  <w:style w:type="numbering" w:styleId="N0">
    <w:name w:val="No List"/>
  </w:style>
</w:styles>
</file>

<file path=word/_rels/document.xml.rels>&#65279;<?xml version="1.0" encoding="utf-8"?><Relationships xmlns="http://schemas.openxmlformats.org/package/2006/relationships"><Relationship Id="Relimage1" Type="http://schemas.openxmlformats.org/officeDocument/2006/relationships/image" Target="/media/image1.tif" /><Relationship Id="Relimage2" Type="http://schemas.openxmlformats.org/officeDocument/2006/relationships/image" Target="/media/image2.png" /><Relationship Id="RelHdr1" Type="http://schemas.openxmlformats.org/officeDocument/2006/relationships/header" Target="header1.xml" /><Relationship Id="RelHdr2" Type="http://schemas.openxmlformats.org/officeDocument/2006/relationships/header" Target="header2.xml" /><Relationship Id="RelFnt1" Type="http://schemas.openxmlformats.org/officeDocument/2006/relationships/footnotes" Target="footnotes.xml" /><Relationship Id="RelEnt1" Type="http://schemas.openxmlformats.org/officeDocument/2006/relationships/endnotes" Target="endnotes.xml" /><Relationship Id="RelStyle1" Type="http://schemas.openxmlformats.org/officeDocument/2006/relationships/styles" Target="styles.xml" /><Relationship Id="RelNum1" Type="http://schemas.openxmlformats.org/officeDocument/2006/relationships/numbering" Target="numbering.xml" /><Relationship Id="RelSettings1" Type="http://schemas.openxmlformats.org/officeDocument/2006/relationships/settings" Target="settings.xml" /><Relationship Id="RelTheme1" Type="http://schemas.openxmlformats.org/officeDocument/2006/relationships/theme" Target="theme/theme1.xml" /></Relationships>
</file>

<file path=word/_rels/endnotes.xml.rels>&#65279;<?xml version="1.0" encoding="utf-8"?><Relationships xmlns="http://schemas.openxmlformats.org/package/2006/relationships" />
</file>

<file path=word/_rels/footnotes.xml.rels>&#65279;<?xml version="1.0" encoding="utf-8"?><Relationships xmlns="http://schemas.openxmlformats.org/package/2006/relationships" />
</file>

<file path=word/_rels/header1.xml.rels>&#65279;<?xml version="1.0" encoding="utf-8"?><Relationships xmlns="http://schemas.openxmlformats.org/package/2006/relationships"><Relationship Id="Relimage3" Type="http://schemas.openxmlformats.org/officeDocument/2006/relationships/image" Target="/media/image3.png" /></Relationships>
</file>

<file path=word/_rels/header2.xml.rels>&#65279;<?xml version="1.0" encoding="utf-8"?><Relationships xmlns="http://schemas.openxmlformats.org/package/2006/relationships"><Relationship Id="Relimage4" Type="http://schemas.openxmlformats.org/officeDocument/2006/relationships/image" Target="/media/image4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  <a:tileRect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  <a:tileRect/>
        </a:gradFill>
      </a:fillStyleLst>
      <a:lnStyleLst>
        <a:ln w="6350" cmpd="sng" algn="ctr">
          <a:solidFill>
            <a:schemeClr val="phClr"/>
          </a:solidFill>
          <a:prstDash val="solid"/>
          <a:miter lim="800000"/>
        </a:ln>
        <a:ln w="12700" cmpd="sng" algn="ctr">
          <a:solidFill>
            <a:schemeClr val="phClr"/>
          </a:solidFill>
          <a:prstDash val="solid"/>
          <a:miter lim="800000"/>
        </a:ln>
        <a:ln w="19050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  <a:tileRect/>
        </a:gradFill>
      </a:bgFillStyleLst>
    </a:fmtScheme>
  </a:themeElements>
</a:theme>
</file>

<file path=docProps/app.xml><?xml version="1.0" encoding="utf-8"?>
<Properties xmlns="http://schemas.openxmlformats.org/officeDocument/2006/extended-properties">
  <Application>DevExpress Office File API/22.1.4.0</Application>
  <AppVersion>22.1</AppVersion>
  <Template>Normal</Template>
</Properties>
</file>

<file path=docProps/core.xml><?xml version="1.0" encoding="utf-8"?>
<cp:coreProperties xmlns:dc="http://purl.org/dc/elements/1.1/" xmlns:dcterms="http://purl.org/dc/terms/" xmlns:dcmitype="http://purl.org/dc/dcmitype/" xmlns:xsi="http://www.w3.org/2001/XMLSchema-instance" xmlns:cp="http://schemas.openxmlformats.org/package/2006/metadata/core-properties">
  <dc:creator>ian edge</dc:creator>
  <dcterms:created xsi:type="dcterms:W3CDTF">2024-05-08T09:51:24Z</dcterms:created>
  <cp:lastPrinted>2024-11-12T15:31:31Z</cp:lastPrinted>
  <dcterms:modified xsi:type="dcterms:W3CDTF">2024-11-13T21:49:28Z</dcterms:modified>
  <cp:revision>8</cp:revision>
</cp:coreProperties>
</file>